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RICHIESTE DI FINANZIAMENTO TRADUZIONI E PUBBLICAZIONI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(scadenza 31 gennaio 2023)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Il Richiedente </w:t>
        <w:tab/>
        <w:t xml:space="preserve">________________________________________________________________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Tipo di finanziamento richiesto (barrare con la X):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88"/>
        <w:gridCol w:w="851"/>
        <w:tblGridChange w:id="0">
          <w:tblGrid>
            <w:gridCol w:w="8188"/>
            <w:gridCol w:w="851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Tipo di pubblicazione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b w:val="1"/>
                <w:i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1"/>
                <w:i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Primo gruppo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Traduzioni e/o revisioni di articoli da sottoporre o accettati per pubblicazione in riviste di Fascia A periodicamente accreditate dall’Anvur e/o presenti nelle banche dati ISI WoS e Scopus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Traduzioni e/o revisioni di monografie o capitoli di libro accettati per pubblicazione presso editori di livello internazionale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Monografie o capitoli di libro accettati per la pubblicazione presso editori nazionali a diffusione internazionale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7">
            <w:pPr>
              <w:rPr>
                <w:b w:val="1"/>
                <w:i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Secondo gruppo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Traduzioni e/o revisioni di articoli da sottoporre o accettati per pubblicazione in riviste scientifiche periodicamente accreditate dall’Anvur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ma non presenti </w:t>
            </w: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nelle banche dati ISI WoS e Scopus 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Traduzioni e/o revisioni di monografie o capitoli di libro accettati per pubblicazione presso editori stranieri a diffusione limitata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Traduzioni di progetti di ricerca da presentare a bandi competitivi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Monografie o capitoli di libro accettati per la pubblicazione presso editori nazionali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rPr>
                <w:b w:val="1"/>
                <w:i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Terzo gruppo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b w:val="1"/>
                <w:i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Tutte le altre pubblicazioni (editori a diffusione locale, riviste straniere non scientifiche, etc.)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  <w:i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1"/>
                <w:i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Selezionare una delle due opzioni: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☐ Sede editoriale: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Casa editrice (indicare ISBN/ISSN)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Rivista__________________________________________________________________________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b w:val="1"/>
          <w:rtl w:val="0"/>
        </w:rPr>
        <w:t xml:space="preserve">☐ Traduzione/revisione per progetto (es: ERC, PRIN, Marie Curie): </w:t>
      </w:r>
      <w:r w:rsidDel="00000000" w:rsidR="00000000" w:rsidRPr="00000000">
        <w:rPr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rtl w:val="0"/>
        </w:rPr>
        <w:t xml:space="preserve">Preventivo </w:t>
      </w:r>
      <w:r w:rsidDel="00000000" w:rsidR="00000000" w:rsidRPr="00000000">
        <w:rPr>
          <w:rtl w:val="0"/>
        </w:rPr>
        <w:t xml:space="preserve">richiesto a ditta/professionista per la traduzione / revisione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€     __________________ (ricordiamo che il costo deve sempre prevedere l’IVA al 22%)</w:t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b w:val="1"/>
          <w:rtl w:val="0"/>
        </w:rPr>
        <w:t xml:space="preserve">Note</w:t>
      </w:r>
      <w:r w:rsidDel="00000000" w:rsidR="00000000" w:rsidRPr="00000000">
        <w:rPr>
          <w:rtl w:val="0"/>
        </w:rPr>
        <w:t xml:space="preserve"> ___________________________________________________________________________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3E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 allegato: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abstract</w:t>
      </w:r>
      <w:r w:rsidDel="00000000" w:rsidR="00000000" w:rsidRPr="00000000">
        <w:rPr>
          <w:b w:val="1"/>
          <w:sz w:val="20"/>
          <w:szCs w:val="20"/>
          <w:rtl w:val="0"/>
        </w:rPr>
        <w:t xml:space="preserve"> del contributo o indice del libro</w:t>
      </w:r>
    </w:p>
    <w:p w:rsidR="00000000" w:rsidDel="00000000" w:rsidP="00000000" w:rsidRDefault="00000000" w:rsidRPr="00000000" w14:paraId="0000003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b w:val="1"/>
          <w:color w:val="c00000"/>
        </w:rPr>
      </w:pPr>
      <w:r w:rsidDel="00000000" w:rsidR="00000000" w:rsidRPr="00000000">
        <w:rPr>
          <w:b w:val="1"/>
          <w:color w:val="c00000"/>
          <w:sz w:val="20"/>
          <w:szCs w:val="20"/>
          <w:rtl w:val="0"/>
        </w:rPr>
        <w:t xml:space="preserve">Ent</w:t>
      </w:r>
      <w:r w:rsidDel="00000000" w:rsidR="00000000" w:rsidRPr="00000000">
        <w:rPr>
          <w:b w:val="1"/>
          <w:color w:val="c00000"/>
          <w:rtl w:val="0"/>
        </w:rPr>
        <w:t xml:space="preserve">ro 6 mesi dalla comunicazione dell’assegnazione il contributo dovrà essere speso.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Per i titolari di assegni di ricerca: l’attribuzione deve essere spesa entro la conclusione dell’assegno di ricerca</w:t>
      </w:r>
      <w:r w:rsidDel="00000000" w:rsidR="00000000" w:rsidRPr="00000000">
        <w:rPr>
          <w:rtl w:val="0"/>
        </w:rPr>
      </w:r>
    </w:p>
    <w:sectPr>
      <w:pgSz w:h="16840" w:w="11900" w:orient="portrait"/>
      <w:pgMar w:bottom="28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Grigliatabella">
    <w:name w:val="Table Grid"/>
    <w:basedOn w:val="Tabellanormale"/>
    <w:uiPriority w:val="59"/>
    <w:rsid w:val="0003201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F93F42"/>
    <w:rPr>
      <w:rFonts w:ascii="Lucida Grande" w:cs="Lucida Grande" w:hAnsi="Lucida Grande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F93F42"/>
    <w:rPr>
      <w:rFonts w:ascii="Lucida Grande" w:cs="Lucida Grande" w:hAnsi="Lucida Grande"/>
      <w:sz w:val="18"/>
      <w:szCs w:val="18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agrafoelenco">
    <w:name w:val="List Paragraph"/>
    <w:basedOn w:val="Normale"/>
    <w:uiPriority w:val="34"/>
    <w:qFormat w:val="1"/>
    <w:rsid w:val="002F5D8B"/>
    <w:pPr>
      <w:autoSpaceDE w:val="0"/>
      <w:autoSpaceDN w:val="0"/>
      <w:adjustRightInd w:val="0"/>
      <w:spacing w:line="276" w:lineRule="auto"/>
      <w:ind w:left="720"/>
      <w:contextualSpacing w:val="1"/>
      <w:jc w:val="both"/>
    </w:pPr>
    <w:rPr>
      <w:rFonts w:eastAsia="Calibri"/>
      <w:sz w:val="28"/>
      <w:szCs w:val="28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tTYNrqUoIrb5zU9uhSqDuiFNSg==">AMUW2mUn4wMxrDUFojU2xePyQUbc+3S8qJB9AR/WsIS7wQlRlOFQktSAK41pxGXpCITFe/l5mISLT4HQVTSazVUn8C0ZAhWKPUfCGRWRE+xJMwAXrJswKrF3gZY9YUF9npFuhWNHK8Oz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2020-05-19T16:11:00Z</dcterms:created>
  <dc:creator>Andrea</dc:creator>
</cp:coreProperties>
</file>